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D5" w:rsidRPr="00C804D5" w:rsidRDefault="00C804D5" w:rsidP="00C804D5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>ПРОФЕССИОГРАММА</w:t>
      </w:r>
    </w:p>
    <w:p w:rsidR="00C804D5" w:rsidRDefault="00C804D5" w:rsidP="00C804D5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C804D5" w:rsidRPr="00C804D5" w:rsidRDefault="00C804D5" w:rsidP="00C804D5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>ОПЕРАТОР СТАНКОВ С ЧПУ</w:t>
      </w:r>
    </w:p>
    <w:p w:rsid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804D5" w:rsidRP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>Описание профессии:</w:t>
      </w:r>
    </w:p>
    <w:p w:rsidR="00C804D5" w:rsidRPr="00C804D5" w:rsidRDefault="00C804D5" w:rsidP="00C804D5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>Современный уровень развития производства характеризуется высокой степенью автоматизации производственных процессов. Одним из основных средств автоматизации являются станки с программным управлением. По заданной программе станок выполняет нужную последовательность операций, а обслуживает этот станок оператор. Применение станков с программным управлением обеспечивает высокую степень автоматизации обработки изделий, улучшает их качество, точность, повышает культуру производства. Оператор станков с ЧПУ (сверлильных, токарных, фрезерных и расточных) выполняет следующие основные функции: непосредственное обслуживание станка (подготовку и уборку рабочего места, установку и съем детали, уход за станком); производство контрольно-измерительных операций (осмотр заготовки детали и режущего инструмента, измерение, контроль размеров обработанных деталей); наладку станка на новую партию деталей (подготовку и установку рабочих органов станка, режущего инструмента и приспособлений для обработки деталей).</w:t>
      </w:r>
    </w:p>
    <w:p w:rsidR="00C804D5" w:rsidRPr="00C804D5" w:rsidRDefault="00C804D5" w:rsidP="00C804D5">
      <w:pPr>
        <w:pStyle w:val="a3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> </w:t>
      </w:r>
    </w:p>
    <w:p w:rsidR="00C804D5" w:rsidRP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>Тип и класс профессии:</w:t>
      </w:r>
    </w:p>
    <w:p w:rsidR="00C804D5" w:rsidRPr="00C804D5" w:rsidRDefault="00C804D5" w:rsidP="00C804D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>Тип - человек-техника; класс – исполнительский.</w:t>
      </w:r>
    </w:p>
    <w:p w:rsid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804D5" w:rsidRP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>Содержание деятельности:</w:t>
      </w:r>
    </w:p>
    <w:p w:rsidR="00C804D5" w:rsidRPr="00C804D5" w:rsidRDefault="00C804D5" w:rsidP="00C804D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>Устанавливает, выверяет, закрепляет на станке обрабатываемые заготовки и инструменты, задает режим работы и управляет электрооборудованием и механизмами, наблюдает за работой станка и нормальным течением технологического процесса; обеспечивает бесперебойную работу станка, осуществляет профилактические меры; в процессе работы следит за качеством продукции, выполняет точные измерения специальными измерительными приборами, осуществляя контроль за изготавливаемой деталью.</w:t>
      </w:r>
    </w:p>
    <w:p w:rsid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804D5" w:rsidRP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C804D5" w:rsidRPr="00C804D5" w:rsidRDefault="00C804D5" w:rsidP="00C804D5">
      <w:pPr>
        <w:pStyle w:val="contentparagraph"/>
        <w:spacing w:before="0" w:beforeAutospacing="0" w:after="0" w:afterAutospacing="0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>- выполнять рабочие операции (обточку, расточку, отрезку, проточку канавок, нарезку резьбы</w:t>
      </w:r>
      <w:proofErr w:type="gramStart"/>
      <w:r w:rsidRPr="00C804D5">
        <w:rPr>
          <w:color w:val="25282B"/>
          <w:sz w:val="28"/>
          <w:szCs w:val="28"/>
        </w:rPr>
        <w:t>);</w:t>
      </w:r>
      <w:r w:rsidRPr="00C804D5">
        <w:rPr>
          <w:color w:val="25282B"/>
          <w:sz w:val="28"/>
          <w:szCs w:val="28"/>
        </w:rPr>
        <w:br/>
        <w:t>-</w:t>
      </w:r>
      <w:proofErr w:type="gramEnd"/>
      <w:r w:rsidRPr="00C804D5">
        <w:rPr>
          <w:color w:val="25282B"/>
          <w:sz w:val="28"/>
          <w:szCs w:val="28"/>
        </w:rPr>
        <w:t xml:space="preserve"> установить заготовку, предотвращая отклонение параметров детали от заданных;</w:t>
      </w:r>
      <w:r w:rsidRPr="00C804D5">
        <w:rPr>
          <w:color w:val="25282B"/>
          <w:sz w:val="28"/>
          <w:szCs w:val="28"/>
        </w:rPr>
        <w:br/>
        <w:t>- пользоваться приспособлениями;</w:t>
      </w:r>
      <w:r w:rsidRPr="00C804D5">
        <w:rPr>
          <w:color w:val="25282B"/>
          <w:sz w:val="28"/>
          <w:szCs w:val="28"/>
        </w:rPr>
        <w:br/>
        <w:t>- правильно подбирать режим работы станка.</w:t>
      </w:r>
    </w:p>
    <w:p w:rsid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804D5" w:rsidRP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C804D5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C804D5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C804D5" w:rsidRPr="00C804D5" w:rsidRDefault="00C804D5" w:rsidP="00C804D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 xml:space="preserve">Ответственность, аккуратность, хороший глазомер, способность мысленно оценивать промежутки времени при контроле за ходом работы станка, </w:t>
      </w:r>
      <w:r w:rsidRPr="00C804D5">
        <w:rPr>
          <w:color w:val="25282B"/>
          <w:sz w:val="28"/>
          <w:szCs w:val="28"/>
        </w:rPr>
        <w:lastRenderedPageBreak/>
        <w:t xml:space="preserve">быстрота реакций, </w:t>
      </w:r>
      <w:proofErr w:type="spellStart"/>
      <w:r w:rsidRPr="00C804D5">
        <w:rPr>
          <w:color w:val="25282B"/>
          <w:sz w:val="28"/>
          <w:szCs w:val="28"/>
        </w:rPr>
        <w:t>скоординированность</w:t>
      </w:r>
      <w:proofErr w:type="spellEnd"/>
      <w:r w:rsidRPr="00C804D5">
        <w:rPr>
          <w:color w:val="25282B"/>
          <w:sz w:val="28"/>
          <w:szCs w:val="28"/>
        </w:rPr>
        <w:t xml:space="preserve"> движений рук, способность распределять внимание, способность к монотонному труду.</w:t>
      </w:r>
    </w:p>
    <w:p w:rsid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804D5" w:rsidRP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>Условия труда:</w:t>
      </w:r>
    </w:p>
    <w:p w:rsidR="00C804D5" w:rsidRPr="00C804D5" w:rsidRDefault="00C804D5" w:rsidP="00C804D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>Оператор станков с ЧПУ работает на производстве. Сменный график работы. Социальные контакт ограниченны. Характер труда монотонный. Оператор станков с ЧПУ работает по заданному алгоритму, решает однотипные профессиональные задачи.</w:t>
      </w:r>
    </w:p>
    <w:p w:rsid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804D5" w:rsidRP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C804D5" w:rsidRPr="00C804D5" w:rsidRDefault="00C804D5" w:rsidP="00C804D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>Заболевания опорно-двигательного аппарата, заболевания сердечно-сосудистой системы, выраженные дефекты зрения, неврологические и психиатрические заболевания.</w:t>
      </w:r>
    </w:p>
    <w:p w:rsid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804D5" w:rsidRP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804D5">
        <w:rPr>
          <w:b/>
          <w:bCs/>
          <w:color w:val="25282B"/>
          <w:sz w:val="28"/>
          <w:szCs w:val="28"/>
        </w:rPr>
        <w:t>Базовое образование:</w:t>
      </w:r>
    </w:p>
    <w:p w:rsidR="00C804D5" w:rsidRPr="00C804D5" w:rsidRDefault="00C804D5" w:rsidP="00C804D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>Среднее профессиональное образование</w:t>
      </w:r>
    </w:p>
    <w:p w:rsid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804D5" w:rsidRPr="00C804D5" w:rsidRDefault="00C804D5" w:rsidP="00C804D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bookmarkStart w:id="0" w:name="_GoBack"/>
      <w:bookmarkEnd w:id="0"/>
      <w:r w:rsidRPr="00C804D5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C804D5" w:rsidRPr="00C804D5" w:rsidRDefault="00C804D5" w:rsidP="00C804D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804D5">
        <w:rPr>
          <w:color w:val="25282B"/>
          <w:sz w:val="28"/>
          <w:szCs w:val="28"/>
        </w:rPr>
        <w:t>Повышение квалификации с соответствующим повышением квалификационного разряда (2-5 разряды).</w:t>
      </w:r>
    </w:p>
    <w:p w:rsidR="00FD66C1" w:rsidRPr="00C804D5" w:rsidRDefault="00FD66C1" w:rsidP="00C804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66C1" w:rsidRPr="00C8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4C"/>
    <w:rsid w:val="003A6F4C"/>
    <w:rsid w:val="00C804D5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014FB-AD5B-49ED-A8B6-58093FA8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C8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C8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7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44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8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2</cp:revision>
  <dcterms:created xsi:type="dcterms:W3CDTF">2023-04-27T11:04:00Z</dcterms:created>
  <dcterms:modified xsi:type="dcterms:W3CDTF">2023-04-27T11:06:00Z</dcterms:modified>
</cp:coreProperties>
</file>